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D1" w:rsidRPr="00DD5990" w:rsidRDefault="00DD5990" w:rsidP="00DD5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DD5990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DD5990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DD5990">
        <w:rPr>
          <w:rFonts w:ascii="Arial" w:eastAsia="Calibri" w:hAnsi="Arial" w:cs="Arial"/>
          <w:sz w:val="20"/>
          <w:szCs w:val="20"/>
        </w:rPr>
        <w:t>.</w:t>
      </w:r>
    </w:p>
    <w:p w:rsidR="00DA79D1" w:rsidRDefault="00DA79D1" w:rsidP="00DA79D1">
      <w:pPr>
        <w:pStyle w:val="ConsPlusNormal"/>
        <w:outlineLvl w:val="0"/>
      </w:pPr>
      <w:r>
        <w:t>Зарегистрировано в Минюсте России 29 декабря 2012 г. N 26482</w:t>
      </w:r>
    </w:p>
    <w:p w:rsidR="00DA79D1" w:rsidRDefault="00DA79D1" w:rsidP="00DA79D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A79D1" w:rsidRDefault="00DA79D1" w:rsidP="00DA79D1">
      <w:pPr>
        <w:pStyle w:val="ConsPlusNormal"/>
      </w:pPr>
    </w:p>
    <w:p w:rsidR="00DA79D1" w:rsidRDefault="00DA79D1" w:rsidP="00DA79D1">
      <w:pPr>
        <w:pStyle w:val="ConsPlusTitle"/>
        <w:jc w:val="center"/>
      </w:pPr>
      <w:r>
        <w:t>МИНИСТЕРСТВО ЗДРАВООХРАНЕНИЯ РОССИЙСКОЙ ФЕДЕРАЦИИ</w:t>
      </w:r>
    </w:p>
    <w:p w:rsidR="00DA79D1" w:rsidRDefault="00DA79D1" w:rsidP="00DA79D1">
      <w:pPr>
        <w:pStyle w:val="ConsPlusTitle"/>
        <w:jc w:val="center"/>
      </w:pPr>
    </w:p>
    <w:p w:rsidR="00DA79D1" w:rsidRDefault="00DA79D1" w:rsidP="00DA79D1">
      <w:pPr>
        <w:pStyle w:val="ConsPlusTitle"/>
        <w:jc w:val="center"/>
      </w:pPr>
      <w:r>
        <w:t>ПРИКАЗ</w:t>
      </w:r>
    </w:p>
    <w:p w:rsidR="00DA79D1" w:rsidRDefault="00DA79D1" w:rsidP="00DA79D1">
      <w:pPr>
        <w:pStyle w:val="ConsPlusTitle"/>
        <w:jc w:val="center"/>
      </w:pPr>
      <w:r>
        <w:t>от 15 ноября 2012 г. N 923н</w:t>
      </w:r>
    </w:p>
    <w:p w:rsidR="00DA79D1" w:rsidRDefault="00DA79D1" w:rsidP="00DA79D1">
      <w:pPr>
        <w:pStyle w:val="ConsPlusTitle"/>
        <w:jc w:val="center"/>
      </w:pPr>
    </w:p>
    <w:p w:rsidR="00DA79D1" w:rsidRDefault="00DA79D1" w:rsidP="00DA79D1">
      <w:pPr>
        <w:pStyle w:val="ConsPlusTitle"/>
        <w:jc w:val="center"/>
      </w:pPr>
      <w:r>
        <w:t>ОБ УТВЕРЖДЕНИИ ПОРЯДКА</w:t>
      </w:r>
    </w:p>
    <w:p w:rsidR="00DA79D1" w:rsidRDefault="00DA79D1" w:rsidP="00DA79D1">
      <w:pPr>
        <w:pStyle w:val="ConsPlusTitle"/>
        <w:jc w:val="center"/>
      </w:pPr>
      <w:r>
        <w:t>ОКАЗАНИЯ МЕДИЦИНСКОЙ ПОМОЩИ ВЗРОСЛОМУ НАСЕЛЕНИЮ</w:t>
      </w:r>
    </w:p>
    <w:p w:rsidR="00DA79D1" w:rsidRDefault="00DA79D1" w:rsidP="00DA79D1">
      <w:pPr>
        <w:pStyle w:val="ConsPlusTitle"/>
        <w:jc w:val="center"/>
      </w:pPr>
      <w:r>
        <w:t>ПО ПРОФИЛЮ "ТЕРАПИЯ"</w:t>
      </w:r>
    </w:p>
    <w:p w:rsidR="00DA79D1" w:rsidRDefault="00DA79D1" w:rsidP="00DA79D1">
      <w:pPr>
        <w:pStyle w:val="ConsPlusNormal"/>
        <w:jc w:val="center"/>
      </w:pPr>
    </w:p>
    <w:p w:rsidR="00DA79D1" w:rsidRDefault="00DA79D1" w:rsidP="00DA79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right"/>
      </w:pPr>
      <w:r>
        <w:t>Министр</w:t>
      </w:r>
    </w:p>
    <w:p w:rsidR="00DA79D1" w:rsidRDefault="00DA79D1" w:rsidP="00DA79D1">
      <w:pPr>
        <w:pStyle w:val="ConsPlusNormal"/>
        <w:jc w:val="right"/>
      </w:pPr>
      <w:r>
        <w:t>В.И.СКВОРЦОВА</w:t>
      </w: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Normal"/>
        <w:jc w:val="right"/>
        <w:outlineLvl w:val="0"/>
      </w:pPr>
      <w:r>
        <w:t>Утвержден</w:t>
      </w:r>
    </w:p>
    <w:p w:rsidR="00DA79D1" w:rsidRDefault="00DA79D1" w:rsidP="00DA79D1">
      <w:pPr>
        <w:pStyle w:val="ConsPlusNormal"/>
        <w:jc w:val="right"/>
      </w:pPr>
      <w:r>
        <w:t>приказом 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 ноября 2012 г. N 923н</w:t>
      </w: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Title"/>
        <w:jc w:val="center"/>
      </w:pPr>
      <w:bookmarkStart w:id="1" w:name="Par29"/>
      <w:bookmarkEnd w:id="1"/>
      <w:r>
        <w:t>ПОРЯДОК</w:t>
      </w:r>
    </w:p>
    <w:p w:rsidR="00DA79D1" w:rsidRDefault="00DA79D1" w:rsidP="00DA79D1">
      <w:pPr>
        <w:pStyle w:val="ConsPlusTitle"/>
        <w:jc w:val="center"/>
      </w:pPr>
      <w:r>
        <w:t>ОКАЗАНИЯ МЕДИЦИНСКОЙ ПОМОЩИ ВЗРОСЛОМУ НАСЕЛЕНИЮ</w:t>
      </w:r>
    </w:p>
    <w:p w:rsidR="00DA79D1" w:rsidRDefault="00DA79D1" w:rsidP="00DA79D1">
      <w:pPr>
        <w:pStyle w:val="ConsPlusTitle"/>
        <w:jc w:val="center"/>
      </w:pPr>
      <w:r>
        <w:t>ПО ПРОФИЛЮ "ТЕРАПИЯ"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DA79D1" w:rsidRDefault="00DA79D1" w:rsidP="00DA79D1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DA79D1" w:rsidRDefault="00DA79D1" w:rsidP="00DA79D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DA79D1" w:rsidRDefault="00DA79D1" w:rsidP="00DA79D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DA79D1" w:rsidRDefault="00DA79D1" w:rsidP="00DA79D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DA79D1" w:rsidRDefault="00DA79D1" w:rsidP="00DA79D1">
      <w:pPr>
        <w:pStyle w:val="ConsPlusNormal"/>
        <w:ind w:firstLine="540"/>
        <w:jc w:val="both"/>
      </w:pPr>
      <w:r>
        <w:t>паллиативной медицинской помощи.</w:t>
      </w:r>
    </w:p>
    <w:p w:rsidR="00DA79D1" w:rsidRDefault="00DA79D1" w:rsidP="00DA79D1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DA79D1" w:rsidRDefault="00DA79D1" w:rsidP="00DA79D1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DA79D1" w:rsidRDefault="00DA79D1" w:rsidP="00DA79D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DA79D1" w:rsidRDefault="00DA79D1" w:rsidP="00DA79D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A79D1" w:rsidRDefault="00DA79D1" w:rsidP="00DA79D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A79D1" w:rsidRDefault="00DA79D1" w:rsidP="00DA79D1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DA79D1" w:rsidRDefault="00DA79D1" w:rsidP="00DA79D1">
      <w:pPr>
        <w:pStyle w:val="ConsPlusNormal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DA79D1" w:rsidRDefault="00DA79D1" w:rsidP="00DA79D1">
      <w:pPr>
        <w:pStyle w:val="ConsPlusNormal"/>
        <w:ind w:firstLine="540"/>
        <w:jc w:val="both"/>
      </w:pPr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DA79D1" w:rsidRDefault="00DA79D1" w:rsidP="00DA79D1">
      <w:pPr>
        <w:pStyle w:val="ConsPlusNormal"/>
        <w:ind w:firstLine="540"/>
        <w:jc w:val="both"/>
      </w:pPr>
      <w:r>
        <w:lastRenderedPageBreak/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A79D1" w:rsidRDefault="00DA79D1" w:rsidP="00DA79D1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DA79D1" w:rsidRDefault="00DA79D1" w:rsidP="00DA79D1">
      <w:pPr>
        <w:pStyle w:val="ConsPlusNormal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DA79D1" w:rsidRDefault="00DA79D1" w:rsidP="00DA79D1">
      <w:pPr>
        <w:pStyle w:val="ConsPlusNormal"/>
        <w:ind w:firstLine="540"/>
        <w:jc w:val="both"/>
      </w:pPr>
      <w: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DA79D1" w:rsidRDefault="00DA79D1" w:rsidP="00DA79D1">
      <w:pPr>
        <w:pStyle w:val="ConsPlusNormal"/>
        <w:ind w:firstLine="540"/>
        <w:jc w:val="both"/>
      </w:pPr>
      <w: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DA79D1" w:rsidRDefault="00DA79D1" w:rsidP="00DA79D1">
      <w:pPr>
        <w:pStyle w:val="ConsPlusNormal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DA79D1" w:rsidRDefault="00DA79D1" w:rsidP="00DA79D1">
      <w:pPr>
        <w:pStyle w:val="ConsPlusNormal"/>
        <w:ind w:firstLine="540"/>
        <w:jc w:val="both"/>
      </w:pPr>
      <w: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DA79D1" w:rsidRDefault="00DA79D1" w:rsidP="00DA79D1">
      <w:pPr>
        <w:pStyle w:val="ConsPlusNormal"/>
        <w:ind w:firstLine="540"/>
        <w:jc w:val="both"/>
      </w:pPr>
      <w:r>
        <w:t>12. 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13. 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DA79D1" w:rsidRDefault="00DA79D1" w:rsidP="00DA79D1">
      <w:pPr>
        <w:pStyle w:val="ConsPlusNormal"/>
        <w:ind w:firstLine="540"/>
        <w:jc w:val="both"/>
      </w:pPr>
      <w: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DA79D1" w:rsidRDefault="00DA79D1" w:rsidP="00DA79D1">
      <w:pPr>
        <w:pStyle w:val="ConsPlusNormal"/>
        <w:ind w:firstLine="540"/>
        <w:jc w:val="both"/>
      </w:pPr>
      <w:r>
        <w:lastRenderedPageBreak/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A79D1" w:rsidRDefault="00DA79D1" w:rsidP="00DA79D1">
      <w:pPr>
        <w:pStyle w:val="ConsPlusNormal"/>
        <w:ind w:firstLine="540"/>
        <w:jc w:val="both"/>
      </w:pPr>
      <w:r>
        <w:t>16. Специализированная, в том числе высокотехнологичная,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18.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DA79D1" w:rsidRDefault="00DA79D1" w:rsidP="00DA79D1">
      <w:pPr>
        <w:pStyle w:val="ConsPlusNormal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DA79D1" w:rsidRDefault="00DA79D1" w:rsidP="00DA79D1">
      <w:pPr>
        <w:pStyle w:val="ConsPlusNormal"/>
        <w:ind w:firstLine="540"/>
        <w:jc w:val="both"/>
      </w:pPr>
      <w: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ar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98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1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Normal"/>
        <w:jc w:val="center"/>
      </w:pPr>
      <w:bookmarkStart w:id="2" w:name="Par78"/>
      <w:bookmarkEnd w:id="2"/>
      <w:r>
        <w:t>ПРАВИЛА ОРГАНИЗАЦИИ ДЕЯТЕЛЬНОСТИ ТЕРАПЕВТИЧЕСКОГО КАБИНЕТА</w:t>
      </w:r>
    </w:p>
    <w:p w:rsidR="00DA79D1" w:rsidRDefault="00DA79D1" w:rsidP="00DA79D1">
      <w:pPr>
        <w:pStyle w:val="ConsPlusNormal"/>
        <w:jc w:val="center"/>
      </w:pPr>
    </w:p>
    <w:p w:rsidR="00DA79D1" w:rsidRDefault="00DA79D1" w:rsidP="00DA79D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DA79D1" w:rsidRDefault="00DA79D1" w:rsidP="00DA79D1">
      <w:pPr>
        <w:pStyle w:val="ConsPlusNormal"/>
        <w:ind w:firstLine="540"/>
        <w:jc w:val="both"/>
      </w:pPr>
      <w:r>
        <w:lastRenderedPageBreak/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6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DA79D1" w:rsidRDefault="00DA79D1" w:rsidP="00DA79D1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формирование терапевтического (цехового) участка </w:t>
      </w:r>
      <w:proofErr w:type="gramStart"/>
      <w:r>
        <w:t>из числа</w:t>
      </w:r>
      <w:proofErr w:type="gramEnd"/>
      <w:r>
        <w:t xml:space="preserve">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DA79D1" w:rsidRDefault="00DA79D1" w:rsidP="00DA79D1">
      <w:pPr>
        <w:pStyle w:val="ConsPlusNormal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DA79D1" w:rsidRDefault="00DA79D1" w:rsidP="00DA79D1">
      <w:pPr>
        <w:pStyle w:val="ConsPlusNormal"/>
        <w:ind w:firstLine="540"/>
        <w:jc w:val="both"/>
      </w:pPr>
      <w:r>
        <w:t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национальным календарем профилактических прививок и по эпидемическим показаниям;</w:t>
      </w:r>
    </w:p>
    <w:p w:rsidR="00DA79D1" w:rsidRDefault="00DA79D1" w:rsidP="00DA79D1">
      <w:pPr>
        <w:pStyle w:val="ConsPlusNormal"/>
        <w:ind w:firstLine="540"/>
        <w:jc w:val="both"/>
      </w:pPr>
      <w: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DA79D1" w:rsidRDefault="00DA79D1" w:rsidP="00DA79D1">
      <w:pPr>
        <w:pStyle w:val="ConsPlusNormal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обучение населения оказанию первой помощи при неотложных состояниях и заболеваниях, обуславливающих основную часть </w:t>
      </w:r>
      <w:proofErr w:type="spellStart"/>
      <w:r>
        <w:t>внегоспитальной</w:t>
      </w:r>
      <w:proofErr w:type="spellEnd"/>
      <w:r>
        <w:t xml:space="preserve">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DA79D1" w:rsidRDefault="00DA79D1" w:rsidP="00DA79D1">
      <w:pPr>
        <w:pStyle w:val="ConsPlusNormal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DA79D1" w:rsidRDefault="00DA79D1" w:rsidP="00DA79D1">
      <w:pPr>
        <w:pStyle w:val="ConsPlusNormal"/>
        <w:ind w:firstLine="540"/>
        <w:jc w:val="both"/>
      </w:pPr>
      <w:r>
        <w:t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стандартов медицинской помощи;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осуществление медицинской реабилитации лиц, перенесших острые заболевания терапевтического профиля или оперативные и </w:t>
      </w:r>
      <w:proofErr w:type="spellStart"/>
      <w:r>
        <w:t>эндоваскулярные</w:t>
      </w:r>
      <w:proofErr w:type="spellEnd"/>
      <w:r>
        <w:t xml:space="preserve"> (интервенционные) вмешательства в связи с заболеваниями терапевтического профиля;</w:t>
      </w:r>
    </w:p>
    <w:p w:rsidR="00DA79D1" w:rsidRDefault="00DA79D1" w:rsidP="00DA79D1">
      <w:pPr>
        <w:pStyle w:val="ConsPlusNormal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DA79D1" w:rsidRDefault="00DA79D1" w:rsidP="00DA79D1">
      <w:pPr>
        <w:pStyle w:val="ConsPlusNormal"/>
        <w:ind w:firstLine="540"/>
        <w:jc w:val="both"/>
      </w:pPr>
      <w: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DA79D1" w:rsidRDefault="00DA79D1" w:rsidP="00DA79D1">
      <w:pPr>
        <w:pStyle w:val="ConsPlusNormal"/>
        <w:ind w:firstLine="540"/>
        <w:jc w:val="both"/>
      </w:pPr>
      <w:r>
        <w:t>направление пациентов на консультацию к врачам-специалистам;</w:t>
      </w:r>
    </w:p>
    <w:p w:rsidR="00DA79D1" w:rsidRDefault="00DA79D1" w:rsidP="00DA79D1">
      <w:pPr>
        <w:pStyle w:val="ConsPlusNormal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DA79D1" w:rsidRDefault="00DA79D1" w:rsidP="00DA79D1">
      <w:pPr>
        <w:pStyle w:val="ConsPlusNormal"/>
        <w:ind w:firstLine="540"/>
        <w:jc w:val="both"/>
      </w:pPr>
      <w: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DA79D1" w:rsidRDefault="00DA79D1" w:rsidP="00DA79D1">
      <w:pPr>
        <w:pStyle w:val="ConsPlusNormal"/>
        <w:ind w:firstLine="540"/>
        <w:jc w:val="both"/>
      </w:pPr>
      <w:r>
        <w:lastRenderedPageBreak/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DA79D1" w:rsidRDefault="00DA79D1" w:rsidP="00DA79D1">
      <w:pPr>
        <w:pStyle w:val="ConsPlusNormal"/>
        <w:ind w:firstLine="540"/>
        <w:jc w:val="both"/>
      </w:pPr>
      <w: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DA79D1" w:rsidRDefault="00DA79D1" w:rsidP="00DA79D1">
      <w:pPr>
        <w:pStyle w:val="ConsPlusNormal"/>
        <w:ind w:firstLine="540"/>
        <w:jc w:val="both"/>
      </w:pPr>
      <w:r>
        <w:t>участие в отборе пациентов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DA79D1" w:rsidRDefault="00DA79D1" w:rsidP="00DA79D1">
      <w:pPr>
        <w:pStyle w:val="ConsPlusNormal"/>
        <w:ind w:firstLine="540"/>
        <w:jc w:val="both"/>
      </w:pPr>
      <w:r>
        <w:t>участие в организации и проведении диспансеризации населения и дополнительной диспансеризации работающих граждан в соответствии с установленным порядком ее проведения;</w:t>
      </w:r>
    </w:p>
    <w:p w:rsidR="00DA79D1" w:rsidRDefault="00DA79D1" w:rsidP="00DA79D1">
      <w:pPr>
        <w:pStyle w:val="ConsPlusNormal"/>
        <w:ind w:firstLine="540"/>
        <w:jc w:val="both"/>
      </w:pPr>
      <w: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DA79D1" w:rsidRDefault="00DA79D1" w:rsidP="00DA79D1">
      <w:pPr>
        <w:pStyle w:val="ConsPlusNormal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DA79D1" w:rsidRDefault="00DA79D1" w:rsidP="00DA79D1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DA79D1" w:rsidRDefault="00DA79D1" w:rsidP="00DA79D1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2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center"/>
      </w:pPr>
      <w:bookmarkStart w:id="3" w:name="Par121"/>
      <w:bookmarkEnd w:id="3"/>
      <w:r>
        <w:t>РЕКОМЕНДУЕМЫЕ ШТАТНЫЕ НОРМАТИВЫ</w:t>
      </w:r>
    </w:p>
    <w:p w:rsidR="00DA79D1" w:rsidRDefault="00DA79D1" w:rsidP="00DA79D1">
      <w:pPr>
        <w:pStyle w:val="ConsPlusNormal"/>
        <w:jc w:val="center"/>
      </w:pPr>
      <w:r>
        <w:t>ТЕРАПЕВТИЧЕСКОГО КАБИНЕТА &lt;*&gt;</w:t>
      </w:r>
    </w:p>
    <w:p w:rsidR="00DA79D1" w:rsidRDefault="00DA79D1" w:rsidP="00DA79D1">
      <w:pPr>
        <w:pStyle w:val="ConsPlusNormal"/>
        <w:jc w:val="center"/>
      </w:pPr>
    </w:p>
    <w:p w:rsidR="00DA79D1" w:rsidRDefault="00DA79D1" w:rsidP="00DA79D1">
      <w:pPr>
        <w:pStyle w:val="ConsPlusNormal"/>
        <w:ind w:firstLine="540"/>
        <w:jc w:val="both"/>
      </w:pPr>
      <w:r>
        <w:t>--------------------------------</w:t>
      </w:r>
    </w:p>
    <w:p w:rsidR="00DA79D1" w:rsidRDefault="00DA79D1" w:rsidP="00DA79D1">
      <w:pPr>
        <w:pStyle w:val="ConsPlusNormal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DA79D1" w:rsidRDefault="00DA79D1" w:rsidP="00DA79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6600"/>
      </w:tblGrid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>п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должности 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Количество должностей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Заведующий -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врач-терапевт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(при количестве врачей-терапевтов участковых более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6,5 - вместо 0,5 должности врача, при числе врачей-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терапевтов участковых более 9 - сверх этих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должностей)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Врач-терапевт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участковый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1700 человек прикрепленного взрослого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населения;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1 на 1300 человек прикрепленного взрослого населения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(для районов Крайнего Севера и приравненных к ним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местностей, высокогорных, пустынных, безводных и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районов (местностей) с тяжелыми    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климатическими условиями, с длительной сезонной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изоляцией, а также для местностей с низкой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плотностью населения)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Медицинская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сестра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участковая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1 врача-терапевта участкового, кроме 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должностей, полагающихся на население приписного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участка, обслуживаемого фельдшерско-акушерским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пунктом              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Санитар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3 должности врача-терапевта участкового         </w:t>
            </w:r>
          </w:p>
        </w:tc>
      </w:tr>
    </w:tbl>
    <w:p w:rsidR="00DA79D1" w:rsidRDefault="00DA79D1" w:rsidP="00DA79D1">
      <w:pPr>
        <w:pStyle w:val="ConsPlusNormal"/>
        <w:ind w:firstLine="540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ind w:firstLine="540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ind w:firstLine="540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ind w:firstLine="540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ind w:firstLine="540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3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center"/>
      </w:pPr>
      <w:bookmarkStart w:id="4" w:name="Par166"/>
      <w:bookmarkEnd w:id="4"/>
      <w:r>
        <w:t>СТАНДАРТ ОСНАЩЕНИЯ ТЕРАПЕВТИЧЕСКОГО КАБИНЕТА</w:t>
      </w:r>
    </w:p>
    <w:p w:rsidR="00DA79D1" w:rsidRDefault="00DA79D1" w:rsidP="00DA79D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оборудования)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Требуемое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Анализатор глюкозы в крови (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глюкометр</w:t>
            </w:r>
            <w:proofErr w:type="spellEnd"/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),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Измеритель артериального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давления,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Измеритель пиковой скорости выдоха         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>пикфлоуметр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 со сменными мундштуками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Инструменты и оборудование для оказания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1 набор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Пульсоксиметр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оксиметр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пульсовой)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Стетофонендоскоп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</w:tbl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4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Normal"/>
        <w:jc w:val="center"/>
      </w:pPr>
      <w:r>
        <w:t>ПРАВИЛА ОРГАНИЗАЦИИ ДЕЯТЕЛЬНОСТИ ТЕРАПЕВТИЧЕСКОГО ОТДЕЛЕНИЯ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DA79D1" w:rsidRDefault="00DA79D1" w:rsidP="00DA79D1">
      <w:pPr>
        <w:pStyle w:val="ConsPlusNormal"/>
        <w:ind w:firstLine="540"/>
        <w:jc w:val="both"/>
      </w:pPr>
      <w: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6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DA79D1" w:rsidRDefault="00DA79D1" w:rsidP="00DA79D1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15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30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</w:t>
      </w:r>
      <w:r>
        <w:lastRenderedPageBreak/>
        <w:t>профилю "терапия", утвержденному настоящим приказом.</w:t>
      </w:r>
    </w:p>
    <w:p w:rsidR="00DA79D1" w:rsidRDefault="00DA79D1" w:rsidP="00DA79D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DA79D1" w:rsidRDefault="00DA79D1" w:rsidP="00DA79D1">
      <w:pPr>
        <w:pStyle w:val="ConsPlusNormal"/>
        <w:ind w:firstLine="540"/>
        <w:jc w:val="both"/>
      </w:pPr>
      <w:r>
        <w:t>палату интенсивной терапии;</w:t>
      </w:r>
    </w:p>
    <w:p w:rsidR="00DA79D1" w:rsidRDefault="00DA79D1" w:rsidP="00DA79D1">
      <w:pPr>
        <w:pStyle w:val="ConsPlusNormal"/>
        <w:ind w:firstLine="540"/>
        <w:jc w:val="both"/>
      </w:pPr>
      <w:r>
        <w:t>кабинет заведующего;</w:t>
      </w:r>
    </w:p>
    <w:p w:rsidR="00DA79D1" w:rsidRDefault="00DA79D1" w:rsidP="00DA79D1">
      <w:pPr>
        <w:pStyle w:val="ConsPlusNormal"/>
        <w:ind w:firstLine="540"/>
        <w:jc w:val="both"/>
      </w:pPr>
      <w:r>
        <w:t>кабинет для врачей;</w:t>
      </w:r>
    </w:p>
    <w:p w:rsidR="00DA79D1" w:rsidRDefault="00DA79D1" w:rsidP="00DA79D1">
      <w:pPr>
        <w:pStyle w:val="ConsPlusNormal"/>
        <w:ind w:firstLine="540"/>
        <w:jc w:val="both"/>
      </w:pPr>
      <w:r>
        <w:t>процедурную.</w:t>
      </w:r>
    </w:p>
    <w:p w:rsidR="00DA79D1" w:rsidRDefault="00DA79D1" w:rsidP="00DA79D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DA79D1" w:rsidRDefault="00DA79D1" w:rsidP="00DA79D1">
      <w:pPr>
        <w:pStyle w:val="ConsPlusNormal"/>
        <w:ind w:firstLine="540"/>
        <w:jc w:val="both"/>
      </w:pPr>
      <w:r>
        <w:t>палаты для больных;</w:t>
      </w:r>
    </w:p>
    <w:p w:rsidR="00DA79D1" w:rsidRDefault="00DA79D1" w:rsidP="00DA79D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DA79D1" w:rsidRDefault="00DA79D1" w:rsidP="00DA79D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DA79D1" w:rsidRDefault="00DA79D1" w:rsidP="00DA79D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A79D1" w:rsidRDefault="00DA79D1" w:rsidP="00DA79D1">
      <w:pPr>
        <w:pStyle w:val="ConsPlusNormal"/>
        <w:ind w:firstLine="540"/>
        <w:jc w:val="both"/>
      </w:pPr>
      <w:r>
        <w:t>помещение сестры-хозяйки;</w:t>
      </w:r>
    </w:p>
    <w:p w:rsidR="00DA79D1" w:rsidRDefault="00DA79D1" w:rsidP="00DA79D1">
      <w:pPr>
        <w:pStyle w:val="ConsPlusNormal"/>
        <w:ind w:firstLine="540"/>
        <w:jc w:val="both"/>
      </w:pPr>
      <w:r>
        <w:t>помещение для осмотра больных;</w:t>
      </w:r>
    </w:p>
    <w:p w:rsidR="00DA79D1" w:rsidRDefault="00DA79D1" w:rsidP="00DA79D1">
      <w:pPr>
        <w:pStyle w:val="ConsPlusNormal"/>
        <w:ind w:firstLine="540"/>
        <w:jc w:val="both"/>
      </w:pPr>
      <w:r>
        <w:t>буфетную и раздаточную;</w:t>
      </w:r>
    </w:p>
    <w:p w:rsidR="00DA79D1" w:rsidRDefault="00DA79D1" w:rsidP="00DA79D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DA79D1" w:rsidRDefault="00DA79D1" w:rsidP="00DA79D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DA79D1" w:rsidRDefault="00DA79D1" w:rsidP="00DA79D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DA79D1" w:rsidRDefault="00DA79D1" w:rsidP="00DA79D1">
      <w:pPr>
        <w:pStyle w:val="ConsPlusNormal"/>
        <w:ind w:firstLine="540"/>
        <w:jc w:val="both"/>
      </w:pPr>
      <w:r>
        <w:t>душевые и туалеты для больных;</w:t>
      </w:r>
    </w:p>
    <w:p w:rsidR="00DA79D1" w:rsidRDefault="00DA79D1" w:rsidP="00DA79D1">
      <w:pPr>
        <w:pStyle w:val="ConsPlusNormal"/>
        <w:ind w:firstLine="540"/>
        <w:jc w:val="both"/>
      </w:pPr>
      <w:r>
        <w:t>санитарную комнату;</w:t>
      </w:r>
    </w:p>
    <w:p w:rsidR="00DA79D1" w:rsidRDefault="00DA79D1" w:rsidP="00DA79D1">
      <w:pPr>
        <w:pStyle w:val="ConsPlusNormal"/>
        <w:ind w:firstLine="540"/>
        <w:jc w:val="both"/>
      </w:pPr>
      <w:r>
        <w:t>комнату для посетителей;</w:t>
      </w:r>
    </w:p>
    <w:p w:rsidR="00DA79D1" w:rsidRDefault="00DA79D1" w:rsidP="00DA79D1">
      <w:pPr>
        <w:pStyle w:val="ConsPlusNormal"/>
        <w:ind w:firstLine="540"/>
        <w:jc w:val="both"/>
      </w:pPr>
      <w:r>
        <w:t>учебный класс клинической базы.</w:t>
      </w:r>
    </w:p>
    <w:p w:rsidR="00DA79D1" w:rsidRDefault="00DA79D1" w:rsidP="00DA79D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DA79D1" w:rsidRDefault="00DA79D1" w:rsidP="00DA79D1">
      <w:pPr>
        <w:pStyle w:val="ConsPlusNormal"/>
        <w:ind w:firstLine="540"/>
        <w:jc w:val="both"/>
      </w:pPr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DA79D1" w:rsidRDefault="00DA79D1" w:rsidP="00DA79D1">
      <w:pPr>
        <w:pStyle w:val="ConsPlusNormal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DA79D1" w:rsidRDefault="00DA79D1" w:rsidP="00DA79D1">
      <w:pPr>
        <w:pStyle w:val="ConsPlusNormal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DA79D1" w:rsidRDefault="00DA79D1" w:rsidP="00DA79D1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DA79D1" w:rsidRDefault="00DA79D1" w:rsidP="00DA79D1">
      <w:pPr>
        <w:pStyle w:val="ConsPlusNormal"/>
        <w:ind w:firstLine="540"/>
        <w:jc w:val="both"/>
      </w:pPr>
      <w: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DA79D1" w:rsidRDefault="00DA79D1" w:rsidP="00DA79D1">
      <w:pPr>
        <w:pStyle w:val="ConsPlusNormal"/>
        <w:ind w:firstLine="540"/>
        <w:jc w:val="both"/>
      </w:pPr>
      <w: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DA79D1" w:rsidRDefault="00DA79D1" w:rsidP="00DA79D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DA79D1" w:rsidRDefault="00DA79D1" w:rsidP="00DA79D1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DA79D1" w:rsidRDefault="00DA79D1" w:rsidP="00DA79D1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DA79D1" w:rsidRDefault="00DA79D1" w:rsidP="00DA79D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A79D1" w:rsidRDefault="00DA79D1" w:rsidP="00DA79D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5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lastRenderedPageBreak/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center"/>
      </w:pPr>
      <w:bookmarkStart w:id="5" w:name="Par260"/>
      <w:bookmarkEnd w:id="5"/>
      <w:r>
        <w:t>РЕКОМЕНДУЕМЫЕ ШТАТНЫЕ НОРМАТИВЫ ТЕРАПЕВТИЧЕСКОГО ОТДЕЛЕНИЯ</w:t>
      </w:r>
    </w:p>
    <w:p w:rsidR="00DA79D1" w:rsidRDefault="00DA79D1" w:rsidP="00DA79D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000"/>
        <w:gridCol w:w="5400"/>
      </w:tblGrid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Количество должностей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Заведующий - врач-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30 коек </w:t>
            </w:r>
            <w:hyperlink w:anchor="Par292" w:history="1">
              <w:r w:rsidRPr="00DA79D1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Врач-терапевт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15 коек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>палатная (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постовая)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4,75 на 15 коек (для обеспечения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круглосуточной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работы)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процедурной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30 коек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сестра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Младшая медицинская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сестра по уходу за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больными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4,75 на 15 коек (для обеспечения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круглосуточной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работы)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2 (для работы в буфете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);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1 (для уборки помещений);       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1 (для санитарной обработки больных)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  </w:t>
            </w:r>
          </w:p>
        </w:tc>
      </w:tr>
    </w:tbl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ind w:firstLine="540"/>
        <w:jc w:val="both"/>
      </w:pPr>
      <w:r>
        <w:t>--------------------------------</w:t>
      </w:r>
    </w:p>
    <w:p w:rsidR="00DA79D1" w:rsidRDefault="00DA79D1" w:rsidP="00DA79D1">
      <w:pPr>
        <w:pStyle w:val="ConsPlusNormal"/>
        <w:ind w:firstLine="540"/>
        <w:jc w:val="both"/>
      </w:pPr>
      <w:bookmarkStart w:id="6" w:name="Par292"/>
      <w:bookmarkEnd w:id="6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6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center"/>
      </w:pPr>
      <w:bookmarkStart w:id="7" w:name="Par306"/>
      <w:bookmarkEnd w:id="7"/>
      <w:r>
        <w:t>СТАНДАРТ ОСНАЩЕНИЯ ТЕРАПЕВТИЧЕСКОГО ОТДЕЛЕНИЯ</w:t>
      </w:r>
    </w:p>
    <w:p w:rsidR="00DA79D1" w:rsidRDefault="00DA79D1" w:rsidP="00DA79D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оснащения (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оборудования)   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Требуемое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количество,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шт.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Измеритель артериального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давления,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по количеству врачей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Стетофонендоскоп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по количеству врачей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Лупа ручная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Аппарат для исследования функций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внешнего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>дыхания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400" w:history="1">
              <w:r w:rsidRPr="00DA79D1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Пульсоксиметр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оксиметр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пульсовой)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Ростомер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Спирометр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Система разводки медицинских газов, сжатого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1 на 60 коек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Ингалятор аэрозольный компрессорный    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>небулайзер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 портативный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3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Нож (игла) 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парацентезный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штыкообразный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Игла для стернальной пункции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Дефибриллятор 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бифазный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с функцией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синхронизации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Консоль палатная прикроватная настенная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01" w:history="1">
              <w:r w:rsidRPr="00DA79D1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DA79D1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по числу коек палаты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интенсивной терапии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Кардиомонитор прикроватный </w:t>
            </w:r>
            <w:hyperlink w:anchor="Par401" w:history="1">
              <w:r w:rsidRPr="00DA79D1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по числу коек палаты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интенсивной терапии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Насос 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инфузионный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роликовый (</w:t>
            </w:r>
            <w:proofErr w:type="spellStart"/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>инфузомат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1 на 10 коек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Кровать многофункциональная реанимационная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палат интенсивной терапии </w:t>
            </w:r>
            <w:hyperlink w:anchor="Par401" w:history="1">
              <w:r w:rsidRPr="00DA79D1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по числу коек палаты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интенсивной терапии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Набор реанимационный </w:t>
            </w:r>
            <w:hyperlink w:anchor="Par401" w:history="1">
              <w:r w:rsidRPr="00DA79D1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Матрац 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противопролежневый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1 на 10 коек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Шкаф-укладка для оказания экстренной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неотложных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состояниях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Укладка (аптечка) "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АнтиСПИД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"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по потребности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Облучатель ультрафиолетовый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бактерицидный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для помещений)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по потребности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по числу коек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по числу коек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Кресло туалетное (или туалетный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стул)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1 на 10 коек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15 коек (не менее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2)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Тележка-каталка для перевозки больных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внутрикорпусная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15 коек (не менее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2)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Штатив медицинский (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инфузионная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стойка)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 на 5 коек (не менее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10)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не менее 1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Аспиратор (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 медицинский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не менее 2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</w:tbl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ind w:firstLine="540"/>
        <w:jc w:val="both"/>
      </w:pPr>
      <w:r>
        <w:t>--------------------------------</w:t>
      </w:r>
    </w:p>
    <w:p w:rsidR="00DA79D1" w:rsidRDefault="00DA79D1" w:rsidP="00DA79D1">
      <w:pPr>
        <w:pStyle w:val="ConsPlusNormal"/>
        <w:ind w:firstLine="540"/>
        <w:jc w:val="both"/>
      </w:pPr>
      <w:bookmarkStart w:id="8" w:name="Par400"/>
      <w:bookmarkEnd w:id="8"/>
      <w:r>
        <w:t>&lt;*&gt; При отсутствии отделения (кабинета) функциональной диагностики.</w:t>
      </w:r>
    </w:p>
    <w:p w:rsidR="00DA79D1" w:rsidRDefault="00DA79D1" w:rsidP="00DA79D1">
      <w:pPr>
        <w:pStyle w:val="ConsPlusNormal"/>
        <w:ind w:firstLine="540"/>
        <w:jc w:val="both"/>
      </w:pPr>
      <w:bookmarkStart w:id="9" w:name="Par401"/>
      <w:bookmarkEnd w:id="9"/>
      <w:r>
        <w:t>&lt;**&gt; При наличии палаты интенсивной терапии в структуре терапевтического отделения.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7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jc w:val="right"/>
      </w:pPr>
    </w:p>
    <w:p w:rsidR="00DA79D1" w:rsidRDefault="00DA79D1" w:rsidP="00DA79D1">
      <w:pPr>
        <w:pStyle w:val="ConsPlusNormal"/>
        <w:jc w:val="center"/>
      </w:pPr>
      <w:r>
        <w:t>ПРАВИЛА</w:t>
      </w:r>
    </w:p>
    <w:p w:rsidR="00DA79D1" w:rsidRDefault="00DA79D1" w:rsidP="00DA79D1">
      <w:pPr>
        <w:pStyle w:val="ConsPlusNormal"/>
        <w:jc w:val="center"/>
      </w:pPr>
      <w:r>
        <w:t>ОРГАНИЗАЦИИ ДЕЯТЕЛЬНОСТИ ТЕРАПЕВТИЧЕСКОГО</w:t>
      </w:r>
    </w:p>
    <w:p w:rsidR="00DA79D1" w:rsidRDefault="00DA79D1" w:rsidP="00DA79D1">
      <w:pPr>
        <w:pStyle w:val="ConsPlusNormal"/>
        <w:jc w:val="center"/>
      </w:pPr>
      <w:r>
        <w:t>ДНЕВНОГО СТАЦИОНАРА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DA79D1" w:rsidRDefault="00DA79D1" w:rsidP="00DA79D1">
      <w:pPr>
        <w:pStyle w:val="ConsPlusNormal"/>
        <w:ind w:firstLine="540"/>
        <w:jc w:val="both"/>
      </w:pPr>
      <w: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4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</w:t>
      </w:r>
      <w:r>
        <w:lastRenderedPageBreak/>
        <w:t>населению по профилю "терапия", утвержденному настоящим приказом.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17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DA79D1" w:rsidRDefault="00DA79D1" w:rsidP="00DA79D1">
      <w:pPr>
        <w:pStyle w:val="ConsPlusNormal"/>
        <w:ind w:firstLine="540"/>
        <w:jc w:val="both"/>
      </w:pPr>
      <w:r>
        <w:t>5. В структуре терапевтического дневного стационара рекомендуется предусматривать:</w:t>
      </w:r>
    </w:p>
    <w:p w:rsidR="00DA79D1" w:rsidRDefault="00DA79D1" w:rsidP="00DA79D1">
      <w:pPr>
        <w:pStyle w:val="ConsPlusNormal"/>
        <w:ind w:firstLine="540"/>
        <w:jc w:val="both"/>
      </w:pPr>
      <w:r>
        <w:t>процедурную;</w:t>
      </w:r>
    </w:p>
    <w:p w:rsidR="00DA79D1" w:rsidRDefault="00DA79D1" w:rsidP="00DA79D1">
      <w:pPr>
        <w:pStyle w:val="ConsPlusNormal"/>
        <w:ind w:firstLine="540"/>
        <w:jc w:val="both"/>
      </w:pPr>
      <w:r>
        <w:t>кабинет заведующего;</w:t>
      </w:r>
    </w:p>
    <w:p w:rsidR="00DA79D1" w:rsidRDefault="00DA79D1" w:rsidP="00DA79D1">
      <w:pPr>
        <w:pStyle w:val="ConsPlusNormal"/>
        <w:ind w:firstLine="540"/>
        <w:jc w:val="both"/>
      </w:pPr>
      <w:r>
        <w:t>кабинеты для врачей.</w:t>
      </w:r>
    </w:p>
    <w:p w:rsidR="00DA79D1" w:rsidRDefault="00DA79D1" w:rsidP="00DA79D1">
      <w:pPr>
        <w:pStyle w:val="ConsPlusNormal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DA79D1" w:rsidRDefault="00DA79D1" w:rsidP="00DA79D1">
      <w:pPr>
        <w:pStyle w:val="ConsPlusNormal"/>
        <w:ind w:firstLine="540"/>
        <w:jc w:val="both"/>
      </w:pPr>
      <w:r>
        <w:t>палаты для больных;</w:t>
      </w:r>
    </w:p>
    <w:p w:rsidR="00DA79D1" w:rsidRDefault="00DA79D1" w:rsidP="00DA79D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DA79D1" w:rsidRDefault="00DA79D1" w:rsidP="00DA79D1">
      <w:pPr>
        <w:pStyle w:val="ConsPlusNormal"/>
        <w:ind w:firstLine="540"/>
        <w:jc w:val="both"/>
      </w:pPr>
      <w:r>
        <w:t>помещение для осмотра больных;</w:t>
      </w:r>
    </w:p>
    <w:p w:rsidR="00DA79D1" w:rsidRDefault="00DA79D1" w:rsidP="00DA79D1">
      <w:pPr>
        <w:pStyle w:val="ConsPlusNormal"/>
        <w:ind w:firstLine="540"/>
        <w:jc w:val="both"/>
      </w:pPr>
      <w:r>
        <w:t>пост медицинской сестры;</w:t>
      </w:r>
    </w:p>
    <w:p w:rsidR="00DA79D1" w:rsidRDefault="00DA79D1" w:rsidP="00DA79D1">
      <w:pPr>
        <w:pStyle w:val="ConsPlusNormal"/>
        <w:ind w:firstLine="540"/>
        <w:jc w:val="both"/>
      </w:pPr>
      <w:r>
        <w:t>помещение сестры-хозяйки;</w:t>
      </w:r>
    </w:p>
    <w:p w:rsidR="00DA79D1" w:rsidRDefault="00DA79D1" w:rsidP="00DA79D1">
      <w:pPr>
        <w:pStyle w:val="ConsPlusNormal"/>
        <w:ind w:firstLine="540"/>
        <w:jc w:val="both"/>
      </w:pPr>
      <w:r>
        <w:t>буфетную и раздаточную;</w:t>
      </w:r>
    </w:p>
    <w:p w:rsidR="00DA79D1" w:rsidRDefault="00DA79D1" w:rsidP="00DA79D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DA79D1" w:rsidRDefault="00DA79D1" w:rsidP="00DA79D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DA79D1" w:rsidRDefault="00DA79D1" w:rsidP="00DA79D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DA79D1" w:rsidRDefault="00DA79D1" w:rsidP="00DA79D1">
      <w:pPr>
        <w:pStyle w:val="ConsPlusNormal"/>
        <w:ind w:firstLine="540"/>
        <w:jc w:val="both"/>
      </w:pPr>
      <w:r>
        <w:t>душевые и туалеты для больных;</w:t>
      </w:r>
    </w:p>
    <w:p w:rsidR="00DA79D1" w:rsidRDefault="00DA79D1" w:rsidP="00DA79D1">
      <w:pPr>
        <w:pStyle w:val="ConsPlusNormal"/>
        <w:ind w:firstLine="540"/>
        <w:jc w:val="both"/>
      </w:pPr>
      <w:r>
        <w:t>санитарную комнату;</w:t>
      </w:r>
    </w:p>
    <w:p w:rsidR="00DA79D1" w:rsidRDefault="00DA79D1" w:rsidP="00DA79D1">
      <w:pPr>
        <w:pStyle w:val="ConsPlusNormal"/>
        <w:ind w:firstLine="540"/>
        <w:jc w:val="both"/>
      </w:pPr>
      <w:r>
        <w:t>комнату для посетителей.</w:t>
      </w:r>
    </w:p>
    <w:p w:rsidR="00DA79D1" w:rsidRDefault="00DA79D1" w:rsidP="00DA79D1">
      <w:pPr>
        <w:pStyle w:val="ConsPlusNormal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ar49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DA79D1" w:rsidRDefault="00DA79D1" w:rsidP="00DA79D1">
      <w:pPr>
        <w:pStyle w:val="ConsPlusNormal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DA79D1" w:rsidRDefault="00DA79D1" w:rsidP="00DA79D1">
      <w:pPr>
        <w:pStyle w:val="ConsPlusNormal"/>
        <w:ind w:firstLine="540"/>
        <w:jc w:val="both"/>
      </w:pPr>
      <w: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DA79D1" w:rsidRDefault="00DA79D1" w:rsidP="00DA79D1">
      <w:pPr>
        <w:pStyle w:val="ConsPlusNormal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DA79D1" w:rsidRDefault="00DA79D1" w:rsidP="00DA79D1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DA79D1" w:rsidRDefault="00DA79D1" w:rsidP="00DA79D1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DA79D1" w:rsidRDefault="00DA79D1" w:rsidP="00DA79D1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8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center"/>
      </w:pPr>
      <w:bookmarkStart w:id="10" w:name="Par460"/>
      <w:bookmarkEnd w:id="10"/>
      <w:r>
        <w:t>РЕКОМЕНДУЕМЫЕ ШТАТНЫЕ НОРМАТИВЫ</w:t>
      </w:r>
    </w:p>
    <w:p w:rsidR="00DA79D1" w:rsidRDefault="00DA79D1" w:rsidP="00DA79D1">
      <w:pPr>
        <w:pStyle w:val="ConsPlusNormal"/>
        <w:jc w:val="center"/>
      </w:pPr>
      <w:r>
        <w:t>ТЕРАПЕВТИЧЕСКОГО ДНЕВНОГО СТАЦИОНАРА</w:t>
      </w:r>
    </w:p>
    <w:p w:rsidR="00DA79D1" w:rsidRDefault="00DA79D1" w:rsidP="00DA79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5520"/>
      </w:tblGrid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п/п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lastRenderedPageBreak/>
              <w:t>Наименование должности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Количество должностей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Заведующий - врач-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30 коек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Врач-терапевт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15 коек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сестра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30 коек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>палатная (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постовая)   </w:t>
            </w:r>
            <w:proofErr w:type="gram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15 коек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процедурной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1 на 15 коек                       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2 (для работы в буфете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);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1 (для уборки помещений);         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1 (для санитарной обработки больных)        </w:t>
            </w:r>
          </w:p>
        </w:tc>
      </w:tr>
    </w:tbl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jc w:val="right"/>
        <w:outlineLvl w:val="1"/>
      </w:pPr>
      <w:r>
        <w:t>Приложение N 9</w:t>
      </w:r>
    </w:p>
    <w:p w:rsidR="00DA79D1" w:rsidRDefault="00DA79D1" w:rsidP="00DA79D1">
      <w:pPr>
        <w:pStyle w:val="ConsPlusNormal"/>
        <w:jc w:val="right"/>
      </w:pPr>
      <w:r>
        <w:t>к Порядку оказания медицинской</w:t>
      </w:r>
    </w:p>
    <w:p w:rsidR="00DA79D1" w:rsidRDefault="00DA79D1" w:rsidP="00DA79D1">
      <w:pPr>
        <w:pStyle w:val="ConsPlusNormal"/>
        <w:jc w:val="right"/>
      </w:pPr>
      <w:r>
        <w:t>помощи взрослому населению по профилю</w:t>
      </w:r>
    </w:p>
    <w:p w:rsidR="00DA79D1" w:rsidRDefault="00DA79D1" w:rsidP="00DA79D1">
      <w:pPr>
        <w:pStyle w:val="ConsPlusNormal"/>
        <w:jc w:val="right"/>
      </w:pPr>
      <w:r>
        <w:t>"терапия", утвержденному приказом</w:t>
      </w:r>
    </w:p>
    <w:p w:rsidR="00DA79D1" w:rsidRDefault="00DA79D1" w:rsidP="00DA79D1">
      <w:pPr>
        <w:pStyle w:val="ConsPlusNormal"/>
        <w:jc w:val="right"/>
      </w:pPr>
      <w:r>
        <w:t>Министерства здравоохранения</w:t>
      </w:r>
    </w:p>
    <w:p w:rsidR="00DA79D1" w:rsidRDefault="00DA79D1" w:rsidP="00DA79D1">
      <w:pPr>
        <w:pStyle w:val="ConsPlusNormal"/>
        <w:jc w:val="right"/>
      </w:pPr>
      <w:r>
        <w:t>Российской Федерации</w:t>
      </w:r>
    </w:p>
    <w:p w:rsidR="00DA79D1" w:rsidRDefault="00DA79D1" w:rsidP="00DA79D1">
      <w:pPr>
        <w:pStyle w:val="ConsPlusNormal"/>
        <w:jc w:val="right"/>
      </w:pPr>
      <w:r>
        <w:t>от 15.11.2012 N 923н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jc w:val="center"/>
      </w:pPr>
      <w:bookmarkStart w:id="11" w:name="Par498"/>
      <w:bookmarkEnd w:id="11"/>
      <w:r>
        <w:t>СТАНДАРТ ОСНАЩЕНИЯ ТЕРАПЕВТИЧЕСКОГО ДНЕВНОГО СТАЦИОНАРА</w:t>
      </w:r>
    </w:p>
    <w:p w:rsidR="00DA79D1" w:rsidRDefault="00DA79D1" w:rsidP="00DA79D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оборудования)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Требуемое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Ингалятор аэрозольный компрессорный        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>небулайзер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 портативный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Облучатель ультрафиолетовый бактерицидный (для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помещений)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по потребности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Аппарат для исследования функций внешнего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дыхания </w:t>
            </w:r>
            <w:hyperlink w:anchor="Par541" w:history="1">
              <w:r w:rsidRPr="00DA79D1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Ростомер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Стетофонендоскоп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Измеритель артериального </w:t>
            </w:r>
            <w:proofErr w:type="gramStart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давления,   </w:t>
            </w:r>
            <w:proofErr w:type="gram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Штатив для длительных 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инфузионных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вливаний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1 на 1 койку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по потребности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по числу коек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по числу коек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Аспиратор (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) медицинский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Укладка для оказания экстренной медицинской    </w:t>
            </w:r>
            <w:r w:rsidRPr="00DA79D1"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DA79D1" w:rsidRPr="00DA79D1" w:rsidTr="00DA7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>Укладка "</w:t>
            </w:r>
            <w:proofErr w:type="spellStart"/>
            <w:r w:rsidRPr="00DA79D1">
              <w:rPr>
                <w:rFonts w:ascii="Courier New" w:hAnsi="Courier New" w:cs="Courier New"/>
                <w:sz w:val="18"/>
                <w:szCs w:val="18"/>
              </w:rPr>
              <w:t>АнтиСПИД</w:t>
            </w:r>
            <w:proofErr w:type="spellEnd"/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"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1" w:rsidRPr="00DA79D1" w:rsidRDefault="00DA79D1" w:rsidP="00DA79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A79D1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</w:tbl>
    <w:p w:rsidR="00DA79D1" w:rsidRDefault="00DA79D1" w:rsidP="00DA79D1">
      <w:pPr>
        <w:pStyle w:val="ConsPlusNormal"/>
        <w:jc w:val="both"/>
        <w:rPr>
          <w:sz w:val="18"/>
          <w:szCs w:val="18"/>
        </w:rPr>
      </w:pPr>
    </w:p>
    <w:p w:rsidR="00DA79D1" w:rsidRDefault="00DA79D1" w:rsidP="00DA79D1">
      <w:pPr>
        <w:pStyle w:val="ConsPlusNormal"/>
        <w:ind w:firstLine="540"/>
        <w:jc w:val="both"/>
      </w:pPr>
      <w:r>
        <w:t>--------------------------------</w:t>
      </w:r>
    </w:p>
    <w:p w:rsidR="00DA79D1" w:rsidRDefault="00DA79D1" w:rsidP="00DA79D1">
      <w:pPr>
        <w:pStyle w:val="ConsPlusNormal"/>
        <w:ind w:firstLine="540"/>
        <w:jc w:val="both"/>
      </w:pPr>
      <w:bookmarkStart w:id="12" w:name="Par541"/>
      <w:bookmarkEnd w:id="12"/>
      <w:r>
        <w:t>&lt;*&gt; При отсутствии отделения (кабинета) функциональной диагностики в структуре медицинской организации.</w:t>
      </w: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ind w:firstLine="540"/>
        <w:jc w:val="both"/>
      </w:pPr>
    </w:p>
    <w:p w:rsidR="00DA79D1" w:rsidRDefault="00DA79D1" w:rsidP="00DA79D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D3E98" w:rsidRDefault="00FD3E98"/>
    <w:sectPr w:rsidR="00FD3E9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1"/>
    <w:rsid w:val="00072F7F"/>
    <w:rsid w:val="00DA79D1"/>
    <w:rsid w:val="00DD5990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A68B1D-4672-459A-99D3-94D194C4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9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79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DA79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0FD59042861BC80847A8EBF01D22F560A61744995BBAB9C084E69C7LBmAL" TargetMode="External"/><Relationship Id="rId13" Type="http://schemas.openxmlformats.org/officeDocument/2006/relationships/hyperlink" Target="consultantplus://offline/ref=6FD0FD59042861BC80847A8EBF01D22F560862754B94BBAB9C084E69C7BA2CD370795660A0D6FA29L0mC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D0FD59042861BC80847A8EBF01D22F560B64774A94BBAB9C084E69C7LBmAL" TargetMode="External"/><Relationship Id="rId12" Type="http://schemas.openxmlformats.org/officeDocument/2006/relationships/hyperlink" Target="consultantplus://offline/ref=6FD0FD59042861BC80847A8EBF01D22F560A6E704891BBAB9C084E69C7BA2CD370795660A0D6FA28L0m5L" TargetMode="External"/><Relationship Id="rId17" Type="http://schemas.openxmlformats.org/officeDocument/2006/relationships/hyperlink" Target="consultantplus://offline/ref=6FD0FD59042861BC80847A8EBF01D22F560862754B94BBAB9C084E69C7BA2CD370795660A0D6FA29L0m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D0FD59042861BC80847A8EBF01D22F560A6E704891BBAB9C084E69C7BA2CD370795660A0D6FA28L0m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0FD59042861BC80847A8EBF01D22F560966714F91BBAB9C084E69C7LBmAL" TargetMode="External"/><Relationship Id="rId11" Type="http://schemas.openxmlformats.org/officeDocument/2006/relationships/hyperlink" Target="consultantplus://offline/ref=6FD0FD59042861BC80847A8EBF01D22F560A637E499DBBAB9C084E69C7BA2CD370795660A0D6FA29L0mCL" TargetMode="External"/><Relationship Id="rId5" Type="http://schemas.openxmlformats.org/officeDocument/2006/relationships/hyperlink" Target="consultantplus://offline/ref=6FD0FD59042861BC80847A8EBF01D22F560B6771489DBBAB9C084E69C7BA2CD370795660A0D6F921L0m4L" TargetMode="External"/><Relationship Id="rId15" Type="http://schemas.openxmlformats.org/officeDocument/2006/relationships/hyperlink" Target="consultantplus://offline/ref=6FD0FD59042861BC80847A8EBF01D22F560862754B94BBAB9C084E69C7BA2CD370795660A0D6FA29L0mCL" TargetMode="External"/><Relationship Id="rId10" Type="http://schemas.openxmlformats.org/officeDocument/2006/relationships/hyperlink" Target="consultantplus://offline/ref=6FD0FD59042861BC80847A8EBF01D22F520E64744C9EE6A19451426BC0B573C477305A61A0D6FBL2mA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328EAB8D92F2E4FE7EC77B07152A7BA18621E0D15D5542B8A172670EA7AB9DC252045D49A4984z8aFM" TargetMode="External"/><Relationship Id="rId9" Type="http://schemas.openxmlformats.org/officeDocument/2006/relationships/hyperlink" Target="consultantplus://offline/ref=6FD0FD59042861BC80847A8EBF01D22F560866714D93BBAB9C084E69C7BA2CD370795660A0D6FA2BL0m9L" TargetMode="External"/><Relationship Id="rId14" Type="http://schemas.openxmlformats.org/officeDocument/2006/relationships/hyperlink" Target="consultantplus://offline/ref=6FD0FD59042861BC80847A8EBF01D22F560A6E704891BBAB9C084E69C7BA2CD370795660A0D6FA28L0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5944</Words>
  <Characters>33883</Characters>
  <Application>Microsoft Office Word</Application>
  <DocSecurity>4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39748</CharactersWithSpaces>
  <SharedDoc>false</SharedDoc>
  <HLinks>
    <vt:vector size="180" baseType="variant"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7143483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7405675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consultantplus://offline/ref=6FD0FD59042861BC80847A8EBF01D22F560862754B94BBAB9C084E69C7BA2CD370795660A0D6FA29L0mCL</vt:lpwstr>
      </vt:variant>
      <vt:variant>
        <vt:lpwstr/>
      </vt:variant>
      <vt:variant>
        <vt:i4>7405672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consultantplus://offline/ref=6FD0FD59042861BC80847A8EBF01D22F560A6E704891BBAB9C084E69C7BA2CD370795660A0D6FA28L0m5L</vt:lpwstr>
      </vt:variant>
      <vt:variant>
        <vt:lpwstr/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6553650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6553650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6553650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6619186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6553650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7405675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consultantplus://offline/ref=6FD0FD59042861BC80847A8EBF01D22F560862754B94BBAB9C084E69C7BA2CD370795660A0D6FA29L0mCL</vt:lpwstr>
      </vt:variant>
      <vt:variant>
        <vt:lpwstr/>
      </vt:variant>
      <vt:variant>
        <vt:i4>7405672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consultantplus://offline/ref=6FD0FD59042861BC80847A8EBF01D22F560A6E704891BBAB9C084E69C7BA2CD370795660A0D6FA28L0m5L</vt:lpwstr>
      </vt:variant>
      <vt:variant>
        <vt:lpwstr/>
      </vt:variant>
      <vt:variant>
        <vt:i4>6488116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6684724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7405675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consultantplus://offline/ref=6FD0FD59042861BC80847A8EBF01D22F560862754B94BBAB9C084E69C7BA2CD370795660A0D6FA29L0mCL</vt:lpwstr>
      </vt:variant>
      <vt:variant>
        <vt:lpwstr/>
      </vt:variant>
      <vt:variant>
        <vt:i4>7405672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consultantplus://offline/ref=6FD0FD59042861BC80847A8EBF01D22F560A6E704891BBAB9C084E69C7BA2CD370795660A0D6FA28L0m5L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7143483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7405672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consultantplus://offline/ref=6FD0FD59042861BC80847A8EBF01D22F560A637E499DBBAB9C084E69C7BA2CD370795660A0D6FA29L0mCL</vt:lpwstr>
      </vt:variant>
      <vt:variant>
        <vt:lpwstr/>
      </vt:variant>
      <vt:variant>
        <vt:i4>4653142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consultantplus://offline/ref=6FD0FD59042861BC80847A8EBF01D22F520E64744C9EE6A19451426BC0B573C477305A61A0D6FBL2mAL</vt:lpwstr>
      </vt:variant>
      <vt:variant>
        <vt:lpwstr/>
      </vt:variant>
      <vt:variant>
        <vt:i4>7405675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consultantplus://offline/ref=6FD0FD59042861BC80847A8EBF01D22F560866714D93BBAB9C084E69C7BA2CD370795660A0D6FA2BL0m9L</vt:lpwstr>
      </vt:variant>
      <vt:variant>
        <vt:lpwstr/>
      </vt:variant>
      <vt:variant>
        <vt:i4>1507418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consultantplus://offline/ref=6FD0FD59042861BC80847A8EBF01D22F560A61744995BBAB9C084E69C7LBmAL</vt:lpwstr>
      </vt:variant>
      <vt:variant>
        <vt:lpwstr/>
      </vt:variant>
      <vt:variant>
        <vt:i4>1507334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consultantplus://offline/ref=6FD0FD59042861BC80847A8EBF01D22F560B64774A94BBAB9C084E69C7LBmAL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consultantplus://offline/ref=6FD0FD59042861BC80847A8EBF01D22F560966714F91BBAB9C084E69C7LBmAL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consultantplus://offline/ref=6FD0FD59042861BC80847A8EBF01D22F560B6771489DBBAB9C084E69C7BA2CD370795660A0D6F921L0m4L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consultantplus://offline/ref=A328EAB8D92F2E4FE7EC77B07152A7BA18621E0D15D5542B8A172670EA7AB9DC252045D49A4984z8aFM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2018-10-09T12:36:00Z</dcterms:created>
  <dcterms:modified xsi:type="dcterms:W3CDTF">2018-10-09T12:36:00Z</dcterms:modified>
</cp:coreProperties>
</file>